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00A" w:rsidRPr="00DE300A" w:rsidRDefault="00DE300A" w:rsidP="00DE300A">
      <w:pPr>
        <w:spacing w:after="0" w:line="240" w:lineRule="auto"/>
        <w:jc w:val="center"/>
        <w:rPr>
          <w:rFonts w:ascii="Verdana" w:eastAsia="Times New Roman" w:hAnsi="Verdana" w:cs="Times New Roman"/>
          <w:sz w:val="20"/>
          <w:szCs w:val="24"/>
          <w:lang w:eastAsia="it-IT"/>
        </w:rPr>
      </w:pPr>
      <w:bookmarkStart w:id="0" w:name="_GoBack"/>
      <w:bookmarkEnd w:id="0"/>
      <w:r w:rsidRPr="00DE300A">
        <w:rPr>
          <w:rFonts w:ascii="Verdana" w:eastAsia="Times New Roman" w:hAnsi="Verdana" w:cs="Times New Roman"/>
          <w:sz w:val="20"/>
          <w:szCs w:val="24"/>
          <w:lang w:eastAsia="it-IT"/>
        </w:rPr>
        <w:t>I.P.S.I.A. L. Cremona</w:t>
      </w:r>
    </w:p>
    <w:p w:rsidR="00DE300A" w:rsidRPr="00DE300A" w:rsidRDefault="00DE300A" w:rsidP="00DE300A">
      <w:pPr>
        <w:spacing w:after="0" w:line="240" w:lineRule="atLeast"/>
        <w:ind w:right="18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E300A">
        <w:rPr>
          <w:rFonts w:ascii="Verdana" w:eastAsia="Times New Roman" w:hAnsi="Verdana" w:cs="Times New Roman"/>
          <w:sz w:val="24"/>
          <w:szCs w:val="24"/>
          <w:lang w:eastAsia="it-IT"/>
        </w:rPr>
        <w:t xml:space="preserve">Piazza Marconi, 6 - 27100 Pavia </w:t>
      </w:r>
      <w:r w:rsidRPr="00DE300A">
        <w:rPr>
          <w:rFonts w:ascii="Times New Roman" w:eastAsia="Times New Roman" w:hAnsi="Times New Roman" w:cs="Times New Roman"/>
          <w:sz w:val="24"/>
          <w:szCs w:val="24"/>
          <w:lang w:eastAsia="it-IT"/>
        </w:rPr>
        <w:t>Tel: 0382 469271  Fax:  0382 460992</w:t>
      </w:r>
    </w:p>
    <w:p w:rsidR="00DE300A" w:rsidRPr="00DE300A" w:rsidRDefault="00DE300A" w:rsidP="00DE300A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24"/>
          <w:lang w:eastAsia="it-IT"/>
        </w:rPr>
      </w:pPr>
      <w:r w:rsidRPr="00DE300A">
        <w:rPr>
          <w:rFonts w:ascii="Times New Roman" w:eastAsia="Times New Roman" w:hAnsi="Times New Roman" w:cs="Times New Roman"/>
          <w:sz w:val="20"/>
          <w:szCs w:val="24"/>
          <w:lang w:eastAsia="it-IT"/>
        </w:rPr>
        <w:t xml:space="preserve">Email uffici: </w:t>
      </w:r>
      <w:r w:rsidRPr="00DE300A">
        <w:rPr>
          <w:rFonts w:ascii="Times New Roman" w:eastAsia="Times New Roman" w:hAnsi="Times New Roman" w:cs="Times New Roman"/>
          <w:sz w:val="20"/>
          <w:szCs w:val="24"/>
          <w:u w:val="single"/>
          <w:lang w:eastAsia="it-IT"/>
        </w:rPr>
        <w:t>ipsia</w:t>
      </w:r>
      <w:r w:rsidRPr="00DE300A">
        <w:rPr>
          <w:rFonts w:ascii="Artistik" w:eastAsia="Times New Roman" w:hAnsi="Artistik" w:cs="Times New Roman"/>
          <w:sz w:val="24"/>
          <w:szCs w:val="24"/>
          <w:u w:val="single"/>
          <w:lang w:eastAsia="it-IT"/>
        </w:rPr>
        <w:t></w:t>
      </w:r>
      <w:r w:rsidRPr="00DE300A">
        <w:rPr>
          <w:rFonts w:ascii="Times New Roman" w:eastAsia="Times New Roman" w:hAnsi="Times New Roman" w:cs="Times New Roman"/>
          <w:sz w:val="20"/>
          <w:szCs w:val="24"/>
          <w:u w:val="single"/>
          <w:lang w:eastAsia="it-IT"/>
        </w:rPr>
        <w:t>telnetwork.it</w:t>
      </w:r>
    </w:p>
    <w:p w:rsidR="00DE300A" w:rsidRPr="00DE300A" w:rsidRDefault="00DE300A" w:rsidP="00DE300A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24"/>
          <w:lang w:eastAsia="it-IT"/>
        </w:rPr>
      </w:pPr>
      <w:r w:rsidRPr="00DE300A">
        <w:rPr>
          <w:rFonts w:ascii="Times New Roman" w:eastAsia="Times New Roman" w:hAnsi="Times New Roman" w:cs="Times New Roman"/>
          <w:sz w:val="40"/>
          <w:szCs w:val="24"/>
          <w:lang w:eastAsia="it-IT"/>
        </w:rPr>
        <w:t xml:space="preserve">Anno scolastico </w:t>
      </w:r>
    </w:p>
    <w:p w:rsidR="00DE300A" w:rsidRPr="00DE300A" w:rsidRDefault="00DE300A" w:rsidP="00DE300A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24"/>
          <w:lang w:eastAsia="it-IT"/>
        </w:rPr>
      </w:pPr>
      <w:r w:rsidRPr="00DE300A">
        <w:rPr>
          <w:rFonts w:ascii="Times New Roman" w:eastAsia="Times New Roman" w:hAnsi="Times New Roman" w:cs="Times New Roman"/>
          <w:sz w:val="40"/>
          <w:szCs w:val="24"/>
          <w:lang w:eastAsia="it-IT"/>
        </w:rPr>
        <w:t>2013-2014</w:t>
      </w:r>
    </w:p>
    <w:p w:rsidR="00DE300A" w:rsidRPr="00DE300A" w:rsidRDefault="00DE300A" w:rsidP="00DE30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it-IT"/>
        </w:rPr>
      </w:pPr>
      <w:r w:rsidRPr="00DE300A">
        <w:rPr>
          <w:rFonts w:ascii="Times New Roman" w:eastAsia="Times New Roman" w:hAnsi="Times New Roman" w:cs="Times New Roman"/>
          <w:sz w:val="28"/>
          <w:szCs w:val="24"/>
          <w:lang w:eastAsia="it-IT"/>
        </w:rPr>
        <w:t xml:space="preserve">Programma svolto </w:t>
      </w:r>
      <w:r w:rsidRPr="00DE300A">
        <w:rPr>
          <w:rFonts w:ascii="Times New Roman" w:eastAsia="Times New Roman" w:hAnsi="Times New Roman" w:cs="Times New Roman"/>
          <w:lang w:eastAsia="it-IT"/>
        </w:rPr>
        <w:t>TECNOLOGIE E TECNICHE DI  RAPPRESENTAZIONE GRAFICA</w:t>
      </w:r>
    </w:p>
    <w:p w:rsidR="00DE300A" w:rsidRPr="00DE300A" w:rsidRDefault="00DE300A" w:rsidP="00DE30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it-IT"/>
        </w:rPr>
      </w:pPr>
      <w:r w:rsidRPr="00DE300A">
        <w:rPr>
          <w:rFonts w:ascii="Times New Roman" w:eastAsia="Times New Roman" w:hAnsi="Times New Roman" w:cs="Times New Roman"/>
          <w:sz w:val="28"/>
          <w:szCs w:val="24"/>
          <w:lang w:eastAsia="it-IT"/>
        </w:rPr>
        <w:t>Classi prime MA,MB</w:t>
      </w:r>
      <w:r w:rsidR="00835E9A">
        <w:rPr>
          <w:rFonts w:ascii="Times New Roman" w:eastAsia="Times New Roman" w:hAnsi="Times New Roman" w:cs="Times New Roman"/>
          <w:sz w:val="28"/>
          <w:szCs w:val="24"/>
          <w:lang w:eastAsia="it-IT"/>
        </w:rPr>
        <w:t>,MC</w:t>
      </w:r>
    </w:p>
    <w:p w:rsidR="00DE300A" w:rsidRPr="00DE300A" w:rsidRDefault="00835E9A" w:rsidP="00DE300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it-IT"/>
        </w:rPr>
      </w:pPr>
      <w:r>
        <w:rPr>
          <w:rFonts w:ascii="Times New Roman" w:eastAsia="Times New Roman" w:hAnsi="Times New Roman" w:cs="Times New Roman"/>
          <w:lang w:eastAsia="it-IT"/>
        </w:rPr>
        <w:t>OBBIETTIVI MINIMI</w:t>
      </w:r>
      <w:r w:rsidR="00DE300A" w:rsidRPr="00DE300A">
        <w:rPr>
          <w:rFonts w:ascii="Times New Roman" w:eastAsia="Times New Roman" w:hAnsi="Times New Roman" w:cs="Times New Roman"/>
          <w:lang w:eastAsia="it-IT"/>
        </w:rPr>
        <w:tab/>
      </w:r>
      <w:r w:rsidR="00DE300A" w:rsidRPr="00DE300A">
        <w:rPr>
          <w:rFonts w:ascii="Times New Roman" w:eastAsia="Times New Roman" w:hAnsi="Times New Roman" w:cs="Times New Roman"/>
          <w:lang w:eastAsia="it-IT"/>
        </w:rPr>
        <w:tab/>
      </w:r>
      <w:r w:rsidR="00DE300A" w:rsidRPr="00DE300A">
        <w:rPr>
          <w:rFonts w:ascii="Times New Roman" w:eastAsia="Times New Roman" w:hAnsi="Times New Roman" w:cs="Times New Roman"/>
          <w:lang w:eastAsia="it-IT"/>
        </w:rPr>
        <w:tab/>
      </w:r>
      <w:r w:rsidR="00DE300A" w:rsidRPr="00DE300A">
        <w:rPr>
          <w:rFonts w:ascii="Times New Roman" w:eastAsia="Times New Roman" w:hAnsi="Times New Roman" w:cs="Times New Roman"/>
          <w:lang w:eastAsia="it-IT"/>
        </w:rPr>
        <w:tab/>
      </w:r>
      <w:r w:rsidR="00DE300A" w:rsidRPr="00DE300A">
        <w:rPr>
          <w:rFonts w:ascii="Times New Roman" w:eastAsia="Times New Roman" w:hAnsi="Times New Roman" w:cs="Times New Roman"/>
          <w:lang w:eastAsia="it-IT"/>
        </w:rPr>
        <w:tab/>
      </w:r>
      <w:r w:rsidR="00DE300A" w:rsidRPr="00DE300A">
        <w:rPr>
          <w:rFonts w:ascii="Times New Roman" w:eastAsia="Times New Roman" w:hAnsi="Times New Roman" w:cs="Times New Roman"/>
          <w:lang w:eastAsia="it-IT"/>
        </w:rPr>
        <w:tab/>
        <w:t xml:space="preserve"> </w:t>
      </w:r>
    </w:p>
    <w:p w:rsidR="00835E9A" w:rsidRDefault="00835E9A" w:rsidP="00DE30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it-IT"/>
        </w:rPr>
      </w:pPr>
    </w:p>
    <w:p w:rsidR="00835E9A" w:rsidRDefault="00835E9A" w:rsidP="00DE30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it-IT"/>
        </w:rPr>
        <w:t>Docenti: Takrouri , Flingeri</w:t>
      </w:r>
    </w:p>
    <w:p w:rsidR="00DE300A" w:rsidRPr="00DE300A" w:rsidRDefault="00DE300A" w:rsidP="00835E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it-IT"/>
        </w:rPr>
      </w:pPr>
      <w:r w:rsidRPr="00DE300A">
        <w:rPr>
          <w:rFonts w:ascii="Times New Roman" w:eastAsia="Times New Roman" w:hAnsi="Times New Roman" w:cs="Times New Roman"/>
          <w:sz w:val="28"/>
          <w:szCs w:val="24"/>
          <w:lang w:eastAsia="it-IT"/>
        </w:rPr>
        <w:t>MODULO A</w:t>
      </w:r>
    </w:p>
    <w:p w:rsidR="00DE300A" w:rsidRPr="00DE300A" w:rsidRDefault="00DE300A" w:rsidP="00DE300A">
      <w:pPr>
        <w:shd w:val="clear" w:color="auto" w:fill="FFFFFF"/>
        <w:tabs>
          <w:tab w:val="left" w:pos="708"/>
          <w:tab w:val="center" w:pos="4819"/>
          <w:tab w:val="right" w:pos="9638"/>
        </w:tabs>
        <w:spacing w:after="0" w:line="240" w:lineRule="auto"/>
        <w:ind w:left="113" w:hanging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DE300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Presentazione del corso</w:t>
      </w:r>
    </w:p>
    <w:p w:rsidR="00DE300A" w:rsidRPr="00DE300A" w:rsidRDefault="00DE300A" w:rsidP="00DE300A">
      <w:pPr>
        <w:shd w:val="clear" w:color="auto" w:fill="FFFFFF"/>
        <w:tabs>
          <w:tab w:val="left" w:pos="708"/>
          <w:tab w:val="center" w:pos="4819"/>
          <w:tab w:val="right" w:pos="9638"/>
        </w:tabs>
        <w:spacing w:after="0" w:line="240" w:lineRule="auto"/>
        <w:ind w:left="113" w:hanging="1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DE300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Strumenti di disegno</w:t>
      </w:r>
    </w:p>
    <w:p w:rsidR="00DE300A" w:rsidRPr="00DE300A" w:rsidRDefault="00DE300A" w:rsidP="00DE300A">
      <w:pPr>
        <w:shd w:val="clear" w:color="auto" w:fill="FFFFFF"/>
        <w:tabs>
          <w:tab w:val="left" w:pos="708"/>
          <w:tab w:val="center" w:pos="4819"/>
          <w:tab w:val="right" w:pos="9638"/>
        </w:tabs>
        <w:spacing w:after="0" w:line="240" w:lineRule="auto"/>
        <w:ind w:left="113" w:hanging="11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</w:pPr>
      <w:r w:rsidRPr="00DE300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Le </w:t>
      </w:r>
      <w:r w:rsidRPr="00DE300A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normative di riferimento delle rappresentazioni grafiche; </w:t>
      </w:r>
    </w:p>
    <w:p w:rsidR="00DE300A" w:rsidRPr="00DE300A" w:rsidRDefault="00DE300A" w:rsidP="00DE300A">
      <w:pPr>
        <w:shd w:val="clear" w:color="auto" w:fill="FFFFFF"/>
        <w:tabs>
          <w:tab w:val="left" w:pos="708"/>
          <w:tab w:val="center" w:pos="4819"/>
          <w:tab w:val="right" w:pos="9638"/>
        </w:tabs>
        <w:spacing w:after="0" w:line="240" w:lineRule="auto"/>
        <w:ind w:left="113" w:hanging="11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</w:pPr>
      <w:r w:rsidRPr="00DE300A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Unità di misura, conversione </w:t>
      </w:r>
    </w:p>
    <w:p w:rsidR="00DE300A" w:rsidRPr="00DE300A" w:rsidRDefault="00DE300A" w:rsidP="00DE300A">
      <w:pPr>
        <w:shd w:val="clear" w:color="auto" w:fill="FFFFFF"/>
        <w:tabs>
          <w:tab w:val="left" w:pos="708"/>
          <w:tab w:val="center" w:pos="4819"/>
          <w:tab w:val="right" w:pos="9638"/>
        </w:tabs>
        <w:spacing w:after="0" w:line="240" w:lineRule="auto"/>
        <w:ind w:left="113" w:hanging="11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</w:pPr>
      <w:r w:rsidRPr="00DE300A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Il disegno tecnico: curve piani e rette; costruzioni di poligoni regolari,</w:t>
      </w:r>
    </w:p>
    <w:p w:rsidR="00DE300A" w:rsidRPr="00DE300A" w:rsidRDefault="00DE300A" w:rsidP="00DE300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</w:pPr>
      <w:r w:rsidRPr="00DE300A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Tavole realizzate durante l’anno scolastico</w:t>
      </w:r>
    </w:p>
    <w:p w:rsidR="00DE300A" w:rsidRPr="00DE300A" w:rsidRDefault="00DE300A" w:rsidP="00DE300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</w:pPr>
      <w:r w:rsidRPr="00DE300A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Suddivisione di un segmento AB in parti uguali (graficamente)</w:t>
      </w:r>
    </w:p>
    <w:p w:rsidR="00DE300A" w:rsidRPr="00DE300A" w:rsidRDefault="00DE300A" w:rsidP="00DE300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</w:pPr>
      <w:r w:rsidRPr="00DE300A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Costruzione di poligoni regolare N lati</w:t>
      </w:r>
    </w:p>
    <w:p w:rsidR="00DE300A" w:rsidRPr="00DE300A" w:rsidRDefault="00DE300A" w:rsidP="00DE300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</w:pPr>
      <w:r w:rsidRPr="00DE300A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Suddivisione di una circonferenza in N parti</w:t>
      </w:r>
    </w:p>
    <w:p w:rsidR="00DE300A" w:rsidRPr="00DE300A" w:rsidRDefault="00DE300A" w:rsidP="00DE300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</w:pPr>
      <w:r w:rsidRPr="00DE300A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Due circonferenze tangenti internamente ed esternamente</w:t>
      </w:r>
    </w:p>
    <w:p w:rsidR="00DE300A" w:rsidRPr="00DE300A" w:rsidRDefault="00DE300A" w:rsidP="00DE30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it-IT"/>
        </w:rPr>
      </w:pPr>
      <w:r w:rsidRPr="00DE300A">
        <w:rPr>
          <w:rFonts w:ascii="Times New Roman" w:eastAsia="Times New Roman" w:hAnsi="Times New Roman" w:cs="Times New Roman"/>
          <w:sz w:val="28"/>
          <w:szCs w:val="24"/>
          <w:lang w:eastAsia="it-IT"/>
        </w:rPr>
        <w:t>MODULO B</w:t>
      </w:r>
    </w:p>
    <w:p w:rsidR="00DE300A" w:rsidRPr="00DE300A" w:rsidRDefault="00DE300A" w:rsidP="00DE30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it-IT"/>
        </w:rPr>
      </w:pPr>
      <w:r w:rsidRPr="00DE300A">
        <w:rPr>
          <w:rFonts w:ascii="Times New Roman" w:eastAsia="Times New Roman" w:hAnsi="Times New Roman" w:cs="Times New Roman"/>
          <w:sz w:val="28"/>
          <w:szCs w:val="24"/>
          <w:lang w:eastAsia="it-IT"/>
        </w:rPr>
        <w:t xml:space="preserve">  Cenni su</w:t>
      </w:r>
    </w:p>
    <w:p w:rsidR="00DE300A" w:rsidRPr="00DE300A" w:rsidRDefault="00DE300A" w:rsidP="00DE300A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E300A">
        <w:rPr>
          <w:rFonts w:ascii="Times New Roman" w:eastAsia="Times New Roman" w:hAnsi="Times New Roman" w:cs="Times New Roman"/>
          <w:sz w:val="24"/>
          <w:szCs w:val="24"/>
          <w:lang w:eastAsia="it-IT"/>
        </w:rPr>
        <w:t>Organigramma</w:t>
      </w:r>
    </w:p>
    <w:p w:rsidR="00156D1E" w:rsidRDefault="00376975"/>
    <w:p w:rsidR="00835E9A" w:rsidRDefault="00835E9A">
      <w:r>
        <w:t>Pavia     /5/2014</w:t>
      </w:r>
    </w:p>
    <w:sectPr w:rsidR="00835E9A" w:rsidSect="00453A8E">
      <w:pgSz w:w="11906" w:h="16838"/>
      <w:pgMar w:top="56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tistik">
    <w:charset w:val="02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336A70"/>
    <w:multiLevelType w:val="hybridMultilevel"/>
    <w:tmpl w:val="4A2CFB02"/>
    <w:lvl w:ilvl="0" w:tplc="0410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>
    <w:nsid w:val="6AAE5A4A"/>
    <w:multiLevelType w:val="hybridMultilevel"/>
    <w:tmpl w:val="3188B16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00A"/>
    <w:rsid w:val="0018434E"/>
    <w:rsid w:val="00376975"/>
    <w:rsid w:val="005377F2"/>
    <w:rsid w:val="00835E9A"/>
    <w:rsid w:val="00DE3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Sami</dc:creator>
  <cp:lastModifiedBy>Personale 1</cp:lastModifiedBy>
  <cp:revision>2</cp:revision>
  <dcterms:created xsi:type="dcterms:W3CDTF">2014-06-27T10:38:00Z</dcterms:created>
  <dcterms:modified xsi:type="dcterms:W3CDTF">2014-06-27T10:38:00Z</dcterms:modified>
</cp:coreProperties>
</file>